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D2103" w14:textId="77777777" w:rsidR="00793F41" w:rsidRPr="00793F41" w:rsidRDefault="00793F41" w:rsidP="00793F4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3F4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it-IT"/>
        </w:rPr>
        <w:t>COMUNICATO STAMPA</w:t>
      </w:r>
    </w:p>
    <w:p w14:paraId="46D8F9FD" w14:textId="77777777" w:rsidR="004075C0" w:rsidRDefault="004075C0" w:rsidP="004075C0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L’unione fa la forza...del bene</w:t>
      </w:r>
    </w:p>
    <w:p w14:paraId="4158431C" w14:textId="0CFB4A70" w:rsidR="00793F41" w:rsidRPr="00793F41" w:rsidRDefault="00793F41" w:rsidP="004075C0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4075C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br/>
      </w:r>
      <w:r w:rsidRPr="00793F4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  <w:t xml:space="preserve">Cento46: la </w:t>
      </w:r>
      <w:r w:rsidR="00274DC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  <w:t>“</w:t>
      </w:r>
      <w:r w:rsidRPr="00793F4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  <w:t>cucina del bene</w:t>
      </w:r>
      <w:r w:rsidR="00274DCB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  <w:t>”</w:t>
      </w:r>
      <w:r w:rsidRPr="00793F4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  <w:t>. In tempi di coronavirus, il ristorante Cento46, con l’aiuto dei volontari dell’Associazione Amici di Gulliver, consegna ogni giorno 145 pasti caldi alle Suore di via Bernardino Luini e alla Casa Nuovi Orizzonti di Cantello, sede di due Comunità Psichiatriche del Centro Gulliver</w:t>
      </w:r>
    </w:p>
    <w:p w14:paraId="72136CE6" w14:textId="77777777" w:rsidR="00793F41" w:rsidRPr="00793F41" w:rsidRDefault="00793F41" w:rsidP="00274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E45AAB0" w14:textId="77777777" w:rsidR="00793F41" w:rsidRPr="00793F41" w:rsidRDefault="00793F41" w:rsidP="00274DCB">
      <w:pPr>
        <w:spacing w:after="0" w:line="276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it-IT"/>
        </w:rPr>
      </w:pP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Una bella storia, di quelle che fanno bene al cuore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. Una storia che bisogna raccontare, perché qualcuno possa parlarne ad altri, perché possa essere imitata.</w:t>
      </w:r>
    </w:p>
    <w:p w14:paraId="01B21AF3" w14:textId="77777777" w:rsidR="00793F41" w:rsidRPr="00793F41" w:rsidRDefault="00793F41" w:rsidP="00274DCB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Tempo di coronavirus. 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Siamo </w:t>
      </w:r>
      <w:bookmarkStart w:id="0" w:name="_GoBack"/>
      <w:bookmarkEnd w:id="0"/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ai primi di marzo, a Varese. Un ristorante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pizzeria decide di chiudere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: tempi duri, troppe spese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, i conti non tornano più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. </w:t>
      </w:r>
      <w:r w:rsidR="00C64D4A" w:rsidRPr="00293C92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 xml:space="preserve">Cento46 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si chiama il locale. 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Aperto nel 2018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in via Daverio, nel quartiere di Bobbiate, al posto della Pizzeria La Speranza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. 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Un’attività di famiglia, portata avanti con sacrificio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, entusiasmo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e passione 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dal titolare Massimo Piras 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e da alcuni familiari.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Poi, a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malincuore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,</w:t>
      </w:r>
      <w:r w:rsidR="00C64D4A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la decisione di chiudere bottega.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Ma la storia ha un finale diverso. E oggi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,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2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aprile</w:t>
      </w:r>
      <w:r w:rsidR="005D4A3D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,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il ristorante pizzeria è più aperto che mai, per fare del bene. Ma andiamo con ordine. </w:t>
      </w:r>
    </w:p>
    <w:p w14:paraId="28C09D3E" w14:textId="77777777" w:rsidR="00793F41" w:rsidRPr="007F1A5E" w:rsidRDefault="00793F41" w:rsidP="00274DC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</w:pPr>
      <w:r w:rsidRPr="00793F41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 xml:space="preserve">I protagonisti di questa storia </w:t>
      </w:r>
      <w:r w:rsidR="005D4A3D" w:rsidRPr="007F1A5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 xml:space="preserve">in realtà sono cinque. Un anonimo benefattore, un ristorante, </w:t>
      </w:r>
      <w:r w:rsidRPr="00793F41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 xml:space="preserve">una rete di volontari, due comunità psichiatriche e una mensa per i poveri. </w:t>
      </w:r>
      <w:r w:rsidR="005D4A3D" w:rsidRPr="007F1A5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 xml:space="preserve">Protagonisti che si sono messi in rete e, si sa, l’unione fa la forza. </w:t>
      </w:r>
    </w:p>
    <w:p w14:paraId="005D1983" w14:textId="77777777" w:rsidR="00602B38" w:rsidRPr="00793F41" w:rsidRDefault="005D4A3D" w:rsidP="00274DCB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Racconta Piras</w:t>
      </w:r>
      <w:r w:rsidR="00274DCB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: 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“</w:t>
      </w:r>
      <w:r w:rsidR="00274DCB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G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razie ad un benefattore (</w:t>
      </w:r>
      <w:r w:rsidRPr="00CC0791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it-IT"/>
        </w:rPr>
        <w:t>che vuole restare anonimo</w:t>
      </w:r>
      <w:r w:rsidR="00CC0791" w:rsidRPr="00CC0791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it-IT"/>
        </w:rPr>
        <w:t xml:space="preserve"> n.d.r.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) abbiamo le risorse per pagare l’affitto e la merce. Noi mettiamo manodopera e utenze. Abbiamo riaperto l’attività e ogni giorno prepariamo 1</w:t>
      </w:r>
      <w:r w:rsidR="00BF1664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45 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pasti caldi per i poveri di via Bernardino Luini e per gli Ospiti delle Comunità Psichiatriche del Centro Gulliver. Cerchiamo di 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dare un po’ di speranza a chi è meno fortunato di noi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.</w:t>
      </w:r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”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</w:t>
      </w:r>
    </w:p>
    <w:p w14:paraId="0EA873BC" w14:textId="77777777" w:rsidR="00BF1664" w:rsidRPr="008E2507" w:rsidRDefault="00CC0791" w:rsidP="00274DC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È</w:t>
      </w:r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stata da subito ribattezzata “la cucina del bene”, un progetto partito il 31 marzo grazie alla rete di volontari dell’</w:t>
      </w:r>
      <w:r w:rsidR="0086159F" w:rsidRPr="007F1A5E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>Associazione Amici di Gulliver</w:t>
      </w:r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, che già </w:t>
      </w:r>
      <w:r w:rsidR="00293C92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durante l’anno </w:t>
      </w:r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collaborano </w:t>
      </w:r>
      <w:r w:rsidR="00274DCB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con il Banco Alimentare per</w:t>
      </w:r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Siticibo</w:t>
      </w:r>
      <w:proofErr w:type="spellEnd"/>
      <w:r w:rsidR="0086159F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, un progetto </w:t>
      </w:r>
      <w:r w:rsidR="0086159F" w:rsidRPr="007F1A5E">
        <w:rPr>
          <w:rFonts w:cstheme="minorHAnsi"/>
          <w:sz w:val="24"/>
          <w:szCs w:val="24"/>
          <w:shd w:val="clear" w:color="auto" w:fill="FFFFFF"/>
        </w:rPr>
        <w:t xml:space="preserve">di recupero quotidiano di eccedenze alimentari </w:t>
      </w:r>
      <w:r w:rsidR="00C4318A" w:rsidRPr="007F1A5E">
        <w:rPr>
          <w:rFonts w:cstheme="minorHAnsi"/>
          <w:sz w:val="24"/>
          <w:szCs w:val="24"/>
          <w:shd w:val="clear" w:color="auto" w:fill="FFFFFF"/>
        </w:rPr>
        <w:t xml:space="preserve">presso mense aziendali e scolastiche, </w:t>
      </w:r>
      <w:r w:rsidR="0086159F" w:rsidRPr="007F1A5E">
        <w:rPr>
          <w:rFonts w:cstheme="minorHAnsi"/>
          <w:sz w:val="24"/>
          <w:szCs w:val="24"/>
          <w:shd w:val="clear" w:color="auto" w:fill="FFFFFF"/>
        </w:rPr>
        <w:t>altrimenti destinate allo scarto</w:t>
      </w:r>
      <w:r w:rsidR="00293C92">
        <w:rPr>
          <w:rFonts w:cstheme="minorHAnsi"/>
          <w:sz w:val="24"/>
          <w:szCs w:val="24"/>
          <w:shd w:val="clear" w:color="auto" w:fill="FFFFFF"/>
        </w:rPr>
        <w:t>.</w:t>
      </w:r>
      <w:r w:rsidR="00293C92" w:rsidRPr="007F1A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4318A" w:rsidRPr="007F1A5E">
        <w:rPr>
          <w:rFonts w:cstheme="minorHAnsi"/>
          <w:sz w:val="24"/>
          <w:szCs w:val="24"/>
          <w:shd w:val="clear" w:color="auto" w:fill="FFFFFF"/>
        </w:rPr>
        <w:t>“Cento46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ci garantisce i pasti, noi mettiamo i volontari e i mezzi</w:t>
      </w:r>
      <w:r w:rsidR="00C4318A" w:rsidRPr="007F1A5E">
        <w:rPr>
          <w:rFonts w:cstheme="minorHAnsi"/>
          <w:sz w:val="24"/>
          <w:szCs w:val="24"/>
          <w:shd w:val="clear" w:color="auto" w:fill="FFFFFF"/>
        </w:rPr>
        <w:t xml:space="preserve"> – ci racconta Mary, storica operatrice dell’Associazione.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Abbiamo 11 volontari, alcuni storici, altri nuovi. Ogni giorno un volontario</w:t>
      </w:r>
      <w:r w:rsidR="00C4318A" w:rsidRPr="007F1A5E">
        <w:rPr>
          <w:rFonts w:cstheme="minorHAnsi"/>
          <w:sz w:val="24"/>
          <w:szCs w:val="24"/>
          <w:shd w:val="clear" w:color="auto" w:fill="FFFFFF"/>
        </w:rPr>
        <w:t xml:space="preserve"> ritira il 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Doblò Fiat di </w:t>
      </w:r>
      <w:proofErr w:type="spellStart"/>
      <w:r w:rsidR="00E84C69" w:rsidRPr="007F1A5E">
        <w:rPr>
          <w:rFonts w:cstheme="minorHAnsi"/>
          <w:sz w:val="24"/>
          <w:szCs w:val="24"/>
          <w:shd w:val="clear" w:color="auto" w:fill="FFFFFF"/>
        </w:rPr>
        <w:t>Siticibo</w:t>
      </w:r>
      <w:proofErr w:type="spellEnd"/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, che abbiamo grazie alla storica collaborazione con il Banco Alimentare, carica il cibo al </w:t>
      </w:r>
      <w:r w:rsidR="00BF1664" w:rsidRPr="007F1A5E">
        <w:rPr>
          <w:rFonts w:cstheme="minorHAnsi"/>
          <w:sz w:val="24"/>
          <w:szCs w:val="24"/>
          <w:shd w:val="clear" w:color="auto" w:fill="FFFFFF"/>
        </w:rPr>
        <w:t>ristorante e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parte per</w:t>
      </w:r>
      <w:r w:rsidR="00C4318A" w:rsidRPr="007F1A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>un viaggio di due tappe</w:t>
      </w:r>
      <w:r w:rsidR="00BF1664" w:rsidRPr="007F1A5E">
        <w:rPr>
          <w:rFonts w:cstheme="minorHAnsi"/>
          <w:sz w:val="24"/>
          <w:szCs w:val="24"/>
          <w:shd w:val="clear" w:color="auto" w:fill="FFFFFF"/>
        </w:rPr>
        <w:t>”.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93C92">
        <w:rPr>
          <w:rFonts w:cstheme="minorHAnsi"/>
          <w:sz w:val="24"/>
          <w:szCs w:val="24"/>
          <w:shd w:val="clear" w:color="auto" w:fill="FFFFFF"/>
        </w:rPr>
        <w:t>La prima</w:t>
      </w:r>
      <w:r w:rsidR="00BF1664" w:rsidRPr="007F1A5E">
        <w:rPr>
          <w:rFonts w:cstheme="minorHAnsi"/>
          <w:sz w:val="24"/>
          <w:szCs w:val="24"/>
          <w:shd w:val="clear" w:color="auto" w:fill="FFFFFF"/>
        </w:rPr>
        <w:t>,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in via Bernardino Luini, dove le </w:t>
      </w:r>
      <w:r w:rsidR="00E84C69" w:rsidRPr="00293C92">
        <w:rPr>
          <w:rFonts w:cstheme="minorHAnsi"/>
          <w:b/>
          <w:bCs/>
          <w:sz w:val="24"/>
          <w:szCs w:val="24"/>
          <w:shd w:val="clear" w:color="auto" w:fill="FFFFFF"/>
        </w:rPr>
        <w:t xml:space="preserve">Suore </w:t>
      </w:r>
      <w:r w:rsidR="00BF1664" w:rsidRPr="00293C92">
        <w:rPr>
          <w:rFonts w:cstheme="minorHAnsi"/>
          <w:b/>
          <w:bCs/>
          <w:sz w:val="24"/>
          <w:szCs w:val="24"/>
          <w:shd w:val="clear" w:color="auto" w:fill="FFFFFF"/>
        </w:rPr>
        <w:t xml:space="preserve">della Riparazione </w:t>
      </w:r>
      <w:r w:rsidR="00E84C69" w:rsidRPr="00293C92">
        <w:rPr>
          <w:rFonts w:cstheme="minorHAnsi"/>
          <w:sz w:val="24"/>
          <w:szCs w:val="24"/>
          <w:shd w:val="clear" w:color="auto" w:fill="FFFFFF"/>
        </w:rPr>
        <w:t>gestiscono</w:t>
      </w:r>
      <w:r w:rsidR="00E84C69" w:rsidRPr="00293C92">
        <w:rPr>
          <w:rFonts w:cstheme="minorHAnsi"/>
          <w:b/>
          <w:bCs/>
          <w:sz w:val="24"/>
          <w:szCs w:val="24"/>
          <w:shd w:val="clear" w:color="auto" w:fill="FFFFFF"/>
        </w:rPr>
        <w:t xml:space="preserve"> la Mensa dei Poveri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. Anche oggi, in tempi di </w:t>
      </w:r>
      <w:proofErr w:type="spellStart"/>
      <w:r w:rsidR="00E84C69" w:rsidRPr="007F1A5E">
        <w:rPr>
          <w:rFonts w:cstheme="minorHAnsi"/>
          <w:sz w:val="24"/>
          <w:szCs w:val="24"/>
          <w:shd w:val="clear" w:color="auto" w:fill="FFFFFF"/>
        </w:rPr>
        <w:t>Covid</w:t>
      </w:r>
      <w:proofErr w:type="spellEnd"/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, le religiose </w:t>
      </w:r>
      <w:r w:rsidR="00BF1664" w:rsidRPr="007F1A5E">
        <w:rPr>
          <w:rFonts w:cstheme="minorHAnsi"/>
          <w:sz w:val="24"/>
          <w:szCs w:val="24"/>
          <w:shd w:val="clear" w:color="auto" w:fill="FFFFFF"/>
        </w:rPr>
        <w:t xml:space="preserve">si preoccupano di non far mancare il cibo necessario e ogni giorno 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>preparano le buste da consegnare alle tante persone in coda fuori</w:t>
      </w:r>
      <w:r w:rsidR="00BF1664" w:rsidRPr="007F1A5E">
        <w:rPr>
          <w:rFonts w:cstheme="minorHAnsi"/>
          <w:sz w:val="24"/>
          <w:szCs w:val="24"/>
          <w:shd w:val="clear" w:color="auto" w:fill="FFFFFF"/>
        </w:rPr>
        <w:t xml:space="preserve"> dalla struttura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293C92">
        <w:rPr>
          <w:rFonts w:cstheme="minorHAnsi"/>
          <w:sz w:val="24"/>
          <w:szCs w:val="24"/>
          <w:shd w:val="clear" w:color="auto" w:fill="FFFFFF"/>
        </w:rPr>
        <w:t>Seconda tappa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a Cantello, presso la </w:t>
      </w:r>
      <w:r w:rsidR="00E84C69" w:rsidRPr="008E2507">
        <w:rPr>
          <w:rFonts w:cstheme="minorHAnsi"/>
          <w:b/>
          <w:bCs/>
          <w:sz w:val="24"/>
          <w:szCs w:val="24"/>
          <w:shd w:val="clear" w:color="auto" w:fill="FFFFFF"/>
        </w:rPr>
        <w:t xml:space="preserve">Casa Nuovi Orizzonti, </w:t>
      </w:r>
      <w:r w:rsidR="007F1A5E" w:rsidRPr="008E2507">
        <w:rPr>
          <w:rFonts w:cstheme="minorHAnsi"/>
          <w:b/>
          <w:bCs/>
          <w:sz w:val="24"/>
          <w:szCs w:val="24"/>
          <w:shd w:val="clear" w:color="auto" w:fill="FFFFFF"/>
        </w:rPr>
        <w:t>sede di</w:t>
      </w:r>
      <w:r w:rsidR="00E84C69" w:rsidRPr="008E2507">
        <w:rPr>
          <w:rFonts w:cstheme="minorHAnsi"/>
          <w:b/>
          <w:bCs/>
          <w:sz w:val="24"/>
          <w:szCs w:val="24"/>
          <w:shd w:val="clear" w:color="auto" w:fill="FFFFFF"/>
        </w:rPr>
        <w:t xml:space="preserve"> due comunità psichiatriche del Centro Gulliver</w:t>
      </w:r>
      <w:r w:rsidR="00BF1664" w:rsidRPr="008E2507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6F6CAF2A" w14:textId="77777777" w:rsidR="00BF1664" w:rsidRPr="00793F41" w:rsidRDefault="008E2507" w:rsidP="00BF1664">
      <w:pPr>
        <w:spacing w:after="24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lastRenderedPageBreak/>
        <w:t>“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La cucina d</w:t>
      </w:r>
      <w:r w:rsidR="007F1A5E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ella Casa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</w:t>
      </w:r>
      <w:r w:rsidR="007F1A5E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N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uovi orizzonti</w:t>
      </w:r>
      <w:r w:rsidR="007F1A5E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– racconta Claudia, un’operatrice del Centro Gulliver </w:t>
      </w:r>
      <w:r w:rsidR="00CC0791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- </w:t>
      </w:r>
      <w:r w:rsidR="00CC0791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ha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due operatori cuochi e un inserimento lavorativo protetto proveniente dall'area dipendenze, che dal</w:t>
      </w:r>
      <w:r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l’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11 marzo ha seguito le prescrizioni di quarantena presso la propria struttura. </w:t>
      </w:r>
      <w:r w:rsidR="00BF1664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I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l catering esterno ci consente di ridurre all'essenziale la presenza degli operatori cuochi, senza rinunciare al conforto di una cucina familiare, poiché ciò che rende tollerabile la segregazione sociale a lungo termine </w:t>
      </w:r>
      <w:r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per i nostri Ospiti 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è sentire la sicurezza di un posto chiamato casa.  Questa è la cura che ci garantisce la rete solidale della </w:t>
      </w:r>
      <w:r w:rsidR="007F1A5E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“</w:t>
      </w:r>
      <w:r w:rsidR="00BF1664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cucina del bene</w:t>
      </w:r>
      <w:r w:rsidR="007F1A5E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”</w:t>
      </w:r>
      <w:r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.</w:t>
      </w:r>
      <w:r w:rsidR="007F1A5E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”</w:t>
      </w:r>
    </w:p>
    <w:p w14:paraId="3788CB7C" w14:textId="77777777" w:rsidR="00BF1664" w:rsidRPr="007F1A5E" w:rsidRDefault="00BF1664" w:rsidP="00274DCB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F1A5E">
        <w:rPr>
          <w:rFonts w:cstheme="minorHAnsi"/>
          <w:sz w:val="24"/>
          <w:szCs w:val="24"/>
          <w:shd w:val="clear" w:color="auto" w:fill="FFFFFF"/>
        </w:rPr>
        <w:t xml:space="preserve"> Il furgone poi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 xml:space="preserve"> fa ritorno al risto</w:t>
      </w:r>
      <w:r w:rsidR="00CC0791">
        <w:rPr>
          <w:rFonts w:cstheme="minorHAnsi"/>
          <w:sz w:val="24"/>
          <w:szCs w:val="24"/>
          <w:shd w:val="clear" w:color="auto" w:fill="FFFFFF"/>
        </w:rPr>
        <w:t>ran</w:t>
      </w:r>
      <w:r w:rsidR="00E84C69" w:rsidRPr="007F1A5E">
        <w:rPr>
          <w:rFonts w:cstheme="minorHAnsi"/>
          <w:sz w:val="24"/>
          <w:szCs w:val="24"/>
          <w:shd w:val="clear" w:color="auto" w:fill="FFFFFF"/>
        </w:rPr>
        <w:t>te, dove scarica il materiale</w:t>
      </w:r>
      <w:r w:rsidR="00A42B24" w:rsidRPr="007F1A5E">
        <w:rPr>
          <w:rFonts w:cstheme="minorHAnsi"/>
          <w:sz w:val="24"/>
          <w:szCs w:val="24"/>
          <w:shd w:val="clear" w:color="auto" w:fill="FFFFFF"/>
        </w:rPr>
        <w:t xml:space="preserve">, pronto per il turno del giorno successivo. </w:t>
      </w:r>
      <w:r w:rsidR="008E2507">
        <w:rPr>
          <w:rFonts w:cstheme="minorHAnsi"/>
          <w:sz w:val="24"/>
          <w:szCs w:val="24"/>
          <w:shd w:val="clear" w:color="auto" w:fill="FFFFFF"/>
        </w:rPr>
        <w:t>E così, o</w:t>
      </w:r>
      <w:r w:rsidR="00602B38" w:rsidRPr="007F1A5E">
        <w:rPr>
          <w:rFonts w:cstheme="minorHAnsi"/>
          <w:sz w:val="24"/>
          <w:szCs w:val="24"/>
          <w:shd w:val="clear" w:color="auto" w:fill="FFFFFF"/>
        </w:rPr>
        <w:t>gni giorno, da lunedì a domenica</w:t>
      </w:r>
      <w:r w:rsidR="008E2507">
        <w:rPr>
          <w:rFonts w:cstheme="minorHAnsi"/>
          <w:sz w:val="24"/>
          <w:szCs w:val="24"/>
          <w:shd w:val="clear" w:color="auto" w:fill="FFFFFF"/>
        </w:rPr>
        <w:t>,</w:t>
      </w:r>
      <w:r w:rsidR="00602B38" w:rsidRPr="007F1A5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F1A5E" w:rsidRPr="007F1A5E">
        <w:rPr>
          <w:rFonts w:cstheme="minorHAnsi"/>
          <w:sz w:val="24"/>
          <w:szCs w:val="24"/>
          <w:shd w:val="clear" w:color="auto" w:fill="FFFFFF"/>
        </w:rPr>
        <w:t>vengono raggiunte</w:t>
      </w:r>
      <w:r w:rsidR="00602B38" w:rsidRPr="007F1A5E">
        <w:rPr>
          <w:rFonts w:cstheme="minorHAnsi"/>
          <w:sz w:val="24"/>
          <w:szCs w:val="24"/>
          <w:shd w:val="clear" w:color="auto" w:fill="FFFFFF"/>
        </w:rPr>
        <w:t xml:space="preserve"> 145 persone per cena</w:t>
      </w:r>
      <w:r w:rsidRPr="007F1A5E">
        <w:rPr>
          <w:rFonts w:cstheme="minorHAnsi"/>
          <w:sz w:val="24"/>
          <w:szCs w:val="24"/>
          <w:shd w:val="clear" w:color="auto" w:fill="FFFFFF"/>
        </w:rPr>
        <w:t>.</w:t>
      </w:r>
    </w:p>
    <w:p w14:paraId="15F32F63" w14:textId="77777777" w:rsidR="00602B38" w:rsidRPr="007F1A5E" w:rsidRDefault="00602B38" w:rsidP="00274DCB">
      <w:pPr>
        <w:spacing w:after="0" w:line="276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it-IT"/>
        </w:rPr>
      </w:pP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Tutto nel massimo rispetto d</w:t>
      </w:r>
      <w:r w:rsidR="008E2507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i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decreti e ordinanze. </w:t>
      </w:r>
    </w:p>
    <w:p w14:paraId="2D6DAC8D" w14:textId="77777777" w:rsidR="00BF1664" w:rsidRPr="007F1A5E" w:rsidRDefault="00BF1664" w:rsidP="00274DCB">
      <w:pPr>
        <w:spacing w:after="0" w:line="276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it-IT"/>
        </w:rPr>
      </w:pPr>
    </w:p>
    <w:p w14:paraId="638170EA" w14:textId="56767435" w:rsidR="00793F41" w:rsidRPr="00793F41" w:rsidRDefault="007F1A5E" w:rsidP="00274DCB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19B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it-IT"/>
        </w:rPr>
        <w:t>Don Michele Barban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, presidente del Centro Gulliver è molto soddisfatto dell’iniziativa.  </w:t>
      </w:r>
      <w:r w:rsidR="00793F41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“Da un male 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– dice – </w:t>
      </w:r>
      <w:r w:rsidR="00793F41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è venuto fuori un bene. 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Troppo spesso siamo abituati 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pigramente</w:t>
      </w:r>
      <w:r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a lasciar da parte intelligenza e buona volontà.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</w:t>
      </w:r>
      <w:r w:rsidR="00793F41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Questa situazione ci obbliga 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a usare di nuovo testa e cuore, per trovare delle soluzioni creative. </w:t>
      </w:r>
      <w:r w:rsidR="00793F41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Chissà che sia una possibilità per una vera innovazione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, </w:t>
      </w:r>
      <w:r w:rsidR="00793F41" w:rsidRPr="00793F41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di utilità per tutti.  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Desideriamo</w:t>
      </w:r>
      <w:r w:rsidR="00FE5B91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che questa storia si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a</w:t>
      </w:r>
      <w:r w:rsidR="00FE5B91"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di esempio 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e possa essere replicata!</w:t>
      </w:r>
      <w:r w:rsidR="00003372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 Condividiamo questa storia perché ci auguriamo che altri, ristoranti e benefattori, possano prenderne esempio. Tante sono le iniziative territoriali di solidarietà e mai come ora abbiamo tutti la necessità di ripartire dal territorio e dalle relazioni più vicine.</w:t>
      </w:r>
      <w:r w:rsidRPr="007F1A5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”</w:t>
      </w:r>
    </w:p>
    <w:p w14:paraId="77D5BD16" w14:textId="77777777" w:rsidR="00793F41" w:rsidRPr="00793F41" w:rsidRDefault="00793F41" w:rsidP="00274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DC3ED67" w14:textId="77777777" w:rsidR="00793F41" w:rsidRPr="00793F41" w:rsidRDefault="00602B38" w:rsidP="00274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F1A5E">
        <w:rPr>
          <w:rFonts w:eastAsia="Times New Roman" w:cstheme="minorHAnsi"/>
          <w:sz w:val="24"/>
          <w:szCs w:val="24"/>
          <w:lang w:eastAsia="it-IT"/>
        </w:rPr>
        <w:t xml:space="preserve">Un’anteprima? </w:t>
      </w:r>
      <w:r w:rsidR="007F1A5E" w:rsidRPr="007F1A5E">
        <w:rPr>
          <w:rFonts w:eastAsia="Times New Roman" w:cstheme="minorHAnsi"/>
          <w:sz w:val="24"/>
          <w:szCs w:val="24"/>
          <w:lang w:eastAsia="it-IT"/>
        </w:rPr>
        <w:t>Per</w:t>
      </w:r>
      <w:r w:rsidR="00793F41" w:rsidRPr="00793F41">
        <w:rPr>
          <w:rFonts w:eastAsia="Times New Roman" w:cstheme="minorHAnsi"/>
          <w:sz w:val="24"/>
          <w:szCs w:val="24"/>
          <w:lang w:eastAsia="it-IT"/>
        </w:rPr>
        <w:t xml:space="preserve"> la domenica di P</w:t>
      </w:r>
      <w:r w:rsidR="007F1A5E" w:rsidRPr="007F1A5E">
        <w:rPr>
          <w:rFonts w:eastAsia="Times New Roman" w:cstheme="minorHAnsi"/>
          <w:sz w:val="24"/>
          <w:szCs w:val="24"/>
          <w:lang w:eastAsia="it-IT"/>
        </w:rPr>
        <w:t>a</w:t>
      </w:r>
      <w:r w:rsidR="00793F41" w:rsidRPr="00793F41">
        <w:rPr>
          <w:rFonts w:eastAsia="Times New Roman" w:cstheme="minorHAnsi"/>
          <w:sz w:val="24"/>
          <w:szCs w:val="24"/>
          <w:lang w:eastAsia="it-IT"/>
        </w:rPr>
        <w:t>squa</w:t>
      </w:r>
      <w:r w:rsidR="00322FDD">
        <w:rPr>
          <w:rFonts w:eastAsia="Times New Roman" w:cstheme="minorHAnsi"/>
          <w:sz w:val="24"/>
          <w:szCs w:val="24"/>
          <w:lang w:eastAsia="it-IT"/>
        </w:rPr>
        <w:t>,</w:t>
      </w:r>
      <w:r w:rsidR="00793F41" w:rsidRPr="00793F4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7F1A5E" w:rsidRPr="007F1A5E">
        <w:rPr>
          <w:rFonts w:eastAsia="Times New Roman" w:cstheme="minorHAnsi"/>
          <w:sz w:val="24"/>
          <w:szCs w:val="24"/>
          <w:lang w:eastAsia="it-IT"/>
        </w:rPr>
        <w:t xml:space="preserve">Massimo e gli altri stanno studiando un menù speciale per i </w:t>
      </w:r>
      <w:r w:rsidR="008E2507">
        <w:rPr>
          <w:rFonts w:eastAsia="Times New Roman" w:cstheme="minorHAnsi"/>
          <w:sz w:val="24"/>
          <w:szCs w:val="24"/>
          <w:lang w:eastAsia="it-IT"/>
        </w:rPr>
        <w:t>loro</w:t>
      </w:r>
      <w:r w:rsidR="007F1A5E" w:rsidRPr="007F1A5E">
        <w:rPr>
          <w:rFonts w:eastAsia="Times New Roman" w:cstheme="minorHAnsi"/>
          <w:sz w:val="24"/>
          <w:szCs w:val="24"/>
          <w:lang w:eastAsia="it-IT"/>
        </w:rPr>
        <w:t xml:space="preserve"> 145 amici. </w:t>
      </w:r>
    </w:p>
    <w:p w14:paraId="40775E5C" w14:textId="77777777" w:rsidR="00793F41" w:rsidRPr="00793F41" w:rsidRDefault="00793F41" w:rsidP="00274DCB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93F41">
        <w:rPr>
          <w:rFonts w:eastAsia="Times New Roman" w:cstheme="minorHAnsi"/>
          <w:sz w:val="24"/>
          <w:szCs w:val="24"/>
          <w:lang w:eastAsia="it-IT"/>
        </w:rPr>
        <w:br/>
      </w:r>
      <w:r w:rsidR="005D6804" w:rsidRPr="007F1A5E">
        <w:rPr>
          <w:rFonts w:eastAsia="Times New Roman" w:cstheme="minorHAnsi"/>
          <w:sz w:val="24"/>
          <w:szCs w:val="24"/>
          <w:lang w:eastAsia="it-IT"/>
        </w:rPr>
        <w:t xml:space="preserve">Per qualsiasi informazione sul </w:t>
      </w:r>
      <w:r w:rsidR="007F1A5E" w:rsidRPr="007F1A5E">
        <w:rPr>
          <w:rFonts w:eastAsia="Times New Roman" w:cstheme="minorHAnsi"/>
          <w:sz w:val="24"/>
          <w:szCs w:val="24"/>
          <w:lang w:eastAsia="it-IT"/>
        </w:rPr>
        <w:t>progetto</w:t>
      </w:r>
      <w:r w:rsidR="005D6804" w:rsidRPr="007F1A5E">
        <w:rPr>
          <w:rFonts w:eastAsia="Times New Roman" w:cstheme="minorHAnsi"/>
          <w:sz w:val="24"/>
          <w:szCs w:val="24"/>
          <w:lang w:eastAsia="it-IT"/>
        </w:rPr>
        <w:t xml:space="preserve"> è possibile contattare </w:t>
      </w:r>
      <w:hyperlink r:id="rId7" w:history="1">
        <w:r w:rsidR="005D6804" w:rsidRPr="007F1A5E">
          <w:rPr>
            <w:rStyle w:val="Collegamentoipertestuale"/>
            <w:rFonts w:eastAsia="Times New Roman" w:cstheme="minorHAnsi"/>
            <w:color w:val="auto"/>
            <w:sz w:val="24"/>
            <w:szCs w:val="24"/>
            <w:lang w:eastAsia="it-IT"/>
          </w:rPr>
          <w:t>comunicazione@centrogulliver.it</w:t>
        </w:r>
      </w:hyperlink>
      <w:r w:rsidR="005D6804" w:rsidRPr="007F1A5E">
        <w:rPr>
          <w:rFonts w:eastAsia="Times New Roman" w:cstheme="minorHAnsi"/>
          <w:sz w:val="24"/>
          <w:szCs w:val="24"/>
          <w:lang w:eastAsia="it-IT"/>
        </w:rPr>
        <w:t xml:space="preserve"> o telefonare al +39 346 8001925. </w:t>
      </w:r>
    </w:p>
    <w:p w14:paraId="3E6BD660" w14:textId="77777777" w:rsidR="00793F41" w:rsidRPr="00793F41" w:rsidRDefault="00793F41" w:rsidP="00274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A0BEA61" w14:textId="77777777" w:rsidR="00793F41" w:rsidRPr="00793F41" w:rsidRDefault="00793F41" w:rsidP="00274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93F41">
        <w:rPr>
          <w:rFonts w:eastAsia="Times New Roman" w:cstheme="minorHAnsi"/>
          <w:sz w:val="24"/>
          <w:szCs w:val="24"/>
          <w:lang w:eastAsia="it-IT"/>
        </w:rPr>
        <w:t>Varese, 1 aprile 2020</w:t>
      </w:r>
    </w:p>
    <w:p w14:paraId="462B6C58" w14:textId="77777777" w:rsidR="00793F41" w:rsidRPr="00793F41" w:rsidRDefault="00793F41" w:rsidP="00793F41"/>
    <w:sectPr w:rsidR="00793F41" w:rsidRPr="00793F41" w:rsidSect="00793F4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7A251" w14:textId="77777777" w:rsidR="00896955" w:rsidRDefault="00896955" w:rsidP="00793F41">
      <w:pPr>
        <w:spacing w:after="0" w:line="240" w:lineRule="auto"/>
      </w:pPr>
      <w:r>
        <w:separator/>
      </w:r>
    </w:p>
  </w:endnote>
  <w:endnote w:type="continuationSeparator" w:id="0">
    <w:p w14:paraId="1256CC91" w14:textId="77777777" w:rsidR="00896955" w:rsidRDefault="00896955" w:rsidP="0079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1FDEC" w14:textId="77777777" w:rsidR="00793F41" w:rsidRDefault="00793F41" w:rsidP="00793F41">
    <w:pPr>
      <w:pStyle w:val="NormaleWeb"/>
      <w:spacing w:before="0" w:beforeAutospacing="0" w:after="720" w:afterAutospacing="0"/>
    </w:pPr>
    <w:r>
      <w:rPr>
        <w:rFonts w:ascii="Calibri" w:hAnsi="Calibri" w:cs="Calibri"/>
        <w:b/>
        <w:bCs/>
        <w:color w:val="000000"/>
        <w:sz w:val="20"/>
        <w:szCs w:val="20"/>
      </w:rPr>
      <w:t xml:space="preserve">Ufficio Stampa Centro Gulliver - Chiara Dal Canton  +39  391 490 2662 </w:t>
    </w:r>
    <w:hyperlink r:id="rId1" w:history="1">
      <w:r>
        <w:rPr>
          <w:rStyle w:val="Collegamentoipertestuale"/>
          <w:rFonts w:ascii="Calibri" w:hAnsi="Calibri" w:cs="Calibri"/>
          <w:b/>
          <w:bCs/>
          <w:color w:val="1155CC"/>
          <w:sz w:val="20"/>
          <w:szCs w:val="20"/>
        </w:rPr>
        <w:t>chiara.dalcanton@gulliver-va.it</w:t>
      </w:r>
    </w:hyperlink>
    <w:r>
      <w:rPr>
        <w:rFonts w:ascii="Calibri" w:hAnsi="Calibri" w:cs="Calibri"/>
        <w:b/>
        <w:bCs/>
        <w:color w:val="000000"/>
        <w:sz w:val="20"/>
        <w:szCs w:val="20"/>
      </w:rPr>
      <w:t> </w:t>
    </w:r>
  </w:p>
  <w:p w14:paraId="3EE7296A" w14:textId="77777777" w:rsidR="00793F41" w:rsidRDefault="00793F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10809" w14:textId="77777777" w:rsidR="00896955" w:rsidRDefault="00896955" w:rsidP="00793F41">
      <w:pPr>
        <w:spacing w:after="0" w:line="240" w:lineRule="auto"/>
      </w:pPr>
      <w:r>
        <w:separator/>
      </w:r>
    </w:p>
  </w:footnote>
  <w:footnote w:type="continuationSeparator" w:id="0">
    <w:p w14:paraId="59643D94" w14:textId="77777777" w:rsidR="00896955" w:rsidRDefault="00896955" w:rsidP="0079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359C2" w14:textId="77777777" w:rsidR="00793F41" w:rsidRDefault="00793F41">
    <w:pPr>
      <w:pStyle w:val="Intestazione"/>
    </w:pPr>
    <w:r>
      <w:rPr>
        <w:rFonts w:ascii="Arial" w:hAnsi="Arial" w:cs="Arial"/>
        <w:noProof/>
        <w:color w:val="000000"/>
        <w:bdr w:val="none" w:sz="0" w:space="0" w:color="auto" w:frame="1"/>
        <w:lang w:eastAsia="it-IT"/>
      </w:rPr>
      <w:drawing>
        <wp:inline distT="0" distB="0" distL="0" distR="0" wp14:anchorId="6479AE65" wp14:editId="2B245141">
          <wp:extent cx="213360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41"/>
    <w:rsid w:val="00003372"/>
    <w:rsid w:val="00274DCB"/>
    <w:rsid w:val="002919B6"/>
    <w:rsid w:val="00293C92"/>
    <w:rsid w:val="00322FDD"/>
    <w:rsid w:val="004075C0"/>
    <w:rsid w:val="005D4A3D"/>
    <w:rsid w:val="005D6804"/>
    <w:rsid w:val="00602B38"/>
    <w:rsid w:val="00793F41"/>
    <w:rsid w:val="007F1A5E"/>
    <w:rsid w:val="0086159F"/>
    <w:rsid w:val="00896955"/>
    <w:rsid w:val="008E2507"/>
    <w:rsid w:val="00A42B24"/>
    <w:rsid w:val="00BF1664"/>
    <w:rsid w:val="00C4318A"/>
    <w:rsid w:val="00C64D4A"/>
    <w:rsid w:val="00CC0791"/>
    <w:rsid w:val="00E84C69"/>
    <w:rsid w:val="00F51693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3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3F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F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F41"/>
  </w:style>
  <w:style w:type="paragraph" w:styleId="Pidipagina">
    <w:name w:val="footer"/>
    <w:basedOn w:val="Normale"/>
    <w:link w:val="PidipaginaCarattere"/>
    <w:uiPriority w:val="99"/>
    <w:unhideWhenUsed/>
    <w:rsid w:val="00793F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F4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680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3F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F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F41"/>
  </w:style>
  <w:style w:type="paragraph" w:styleId="Pidipagina">
    <w:name w:val="footer"/>
    <w:basedOn w:val="Normale"/>
    <w:link w:val="PidipaginaCarattere"/>
    <w:uiPriority w:val="99"/>
    <w:unhideWhenUsed/>
    <w:rsid w:val="00793F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F4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680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zione@centrogulliver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ara.dalcanton@gulliver-v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Chiara&amp;Dani</dc:creator>
  <cp:keywords/>
  <dc:description/>
  <cp:lastModifiedBy>chiara.dalcanton</cp:lastModifiedBy>
  <cp:revision>12</cp:revision>
  <cp:lastPrinted>2020-08-05T06:58:00Z</cp:lastPrinted>
  <dcterms:created xsi:type="dcterms:W3CDTF">2020-04-01T21:15:00Z</dcterms:created>
  <dcterms:modified xsi:type="dcterms:W3CDTF">2020-08-05T06:59:00Z</dcterms:modified>
</cp:coreProperties>
</file>