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39" w:rsidRDefault="00181139" w:rsidP="00FE4F76">
      <w:pPr>
        <w:spacing w:after="200"/>
        <w:jc w:val="center"/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</w:pPr>
      <w:r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  <w:t>COMUNICATO STAMPA</w:t>
      </w:r>
    </w:p>
    <w:p w:rsidR="00EE2B24" w:rsidRPr="00CC3ABD" w:rsidRDefault="00EE2B24" w:rsidP="00EE2B24">
      <w:pPr>
        <w:pStyle w:val="NormaleWeb"/>
        <w:spacing w:before="0" w:beforeAutospacing="0" w:line="276" w:lineRule="auto"/>
        <w:rPr>
          <w:rStyle w:val="Enfasigrassetto"/>
          <w:rFonts w:asciiTheme="minorHAnsi" w:hAnsiTheme="minorHAnsi" w:cstheme="minorHAnsi"/>
          <w:b w:val="0"/>
          <w:bCs w:val="0"/>
          <w:i/>
        </w:rPr>
      </w:pPr>
      <w:r w:rsidRPr="00CC3ABD">
        <w:rPr>
          <w:rFonts w:asciiTheme="minorHAnsi" w:hAnsiTheme="minorHAnsi" w:cstheme="minorHAnsi"/>
          <w:b/>
          <w:sz w:val="28"/>
          <w:szCs w:val="28"/>
          <w:shd w:val="clear" w:color="auto" w:fill="FFFFFF" w:themeFill="background1"/>
        </w:rPr>
        <w:t>Anche se dietro una mascherina ci siamo sempre”</w:t>
      </w:r>
      <w:r w:rsidRPr="00CC3ABD">
        <w:rPr>
          <w:rFonts w:asciiTheme="minorHAnsi" w:hAnsiTheme="minorHAnsi" w:cstheme="minorHAnsi"/>
          <w:b/>
        </w:rPr>
        <w:t xml:space="preserve"> </w:t>
      </w:r>
      <w:r w:rsidRPr="00CC3ABD">
        <w:rPr>
          <w:rFonts w:asciiTheme="minorHAnsi" w:hAnsiTheme="minorHAnsi" w:cstheme="minorHAnsi"/>
          <w:b/>
        </w:rPr>
        <w:br/>
      </w:r>
      <w:r w:rsidRPr="00CC3ABD">
        <w:rPr>
          <w:rFonts w:asciiTheme="minorHAnsi" w:hAnsiTheme="minorHAnsi" w:cstheme="minorHAnsi"/>
          <w:b/>
          <w:i/>
        </w:rPr>
        <w:t xml:space="preserve">E’ on line la campagna di raccolta fondi a sostegno del Centro Gulliver </w:t>
      </w:r>
    </w:p>
    <w:p w:rsidR="00B53DD3" w:rsidRDefault="00B53DD3" w:rsidP="00B53DD3">
      <w:pPr>
        <w:pStyle w:val="NormaleWeb"/>
        <w:spacing w:before="0" w:beforeAutospacing="0" w:after="240" w:afterAutospacing="0" w:line="276" w:lineRule="auto"/>
        <w:jc w:val="both"/>
        <w:rPr>
          <w:sz w:val="22"/>
          <w:szCs w:val="22"/>
        </w:rPr>
      </w:pPr>
      <w:hyperlink r:id="rId7" w:history="1">
        <w:r>
          <w:rPr>
            <w:rStyle w:val="Collegamentoipertestuale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“Anche se dietro una mascherina ci siamo sempre”</w:t>
        </w:r>
      </w:hyperlink>
      <w:r>
        <w:rPr>
          <w:rFonts w:ascii="Calibri" w:hAnsi="Calibri" w:cs="Calibri"/>
          <w:sz w:val="22"/>
          <w:szCs w:val="22"/>
        </w:rPr>
        <w:t xml:space="preserve"> è la campagna di Raccolta Fondi che il </w:t>
      </w:r>
      <w:r>
        <w:rPr>
          <w:rFonts w:ascii="Calibri" w:hAnsi="Calibri" w:cs="Calibri"/>
          <w:b/>
          <w:bCs/>
          <w:sz w:val="22"/>
          <w:szCs w:val="22"/>
        </w:rPr>
        <w:t>Centro Gulliver</w:t>
      </w:r>
      <w:r>
        <w:rPr>
          <w:rFonts w:ascii="Calibri" w:hAnsi="Calibri" w:cs="Calibri"/>
          <w:sz w:val="22"/>
          <w:szCs w:val="22"/>
        </w:rPr>
        <w:t xml:space="preserve"> ha avviato da qualche giorno su </w:t>
      </w:r>
      <w:r>
        <w:rPr>
          <w:rFonts w:ascii="Calibri" w:hAnsi="Calibri" w:cs="Calibri"/>
          <w:b/>
          <w:bCs/>
          <w:sz w:val="22"/>
          <w:szCs w:val="22"/>
        </w:rPr>
        <w:t>Rete del Dono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>
        <w:rPr>
          <w:rStyle w:val="Enfasicorsivo"/>
          <w:rFonts w:ascii="Calibri" w:hAnsi="Calibri" w:cs="Calibri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 xml:space="preserve">una delle più celebri piattaforme di </w:t>
      </w:r>
      <w:proofErr w:type="spellStart"/>
      <w:r>
        <w:rPr>
          <w:rStyle w:val="Enfasicorsivo"/>
          <w:rFonts w:ascii="Calibri" w:hAnsi="Calibri" w:cs="Calibri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>crowdfunding</w:t>
      </w:r>
      <w:proofErr w:type="spellEnd"/>
      <w:r>
        <w:rPr>
          <w:rStyle w:val="Enfasicorsivo"/>
          <w:rFonts w:ascii="Calibri" w:hAnsi="Calibri" w:cs="Calibri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 xml:space="preserve"> in Italia</w:t>
      </w:r>
      <w:r>
        <w:rPr>
          <w:rStyle w:val="Enfasicorsivo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.</w:t>
      </w:r>
      <w:r>
        <w:rPr>
          <w:rStyle w:val="Enfasicorsivo"/>
          <w:rFonts w:ascii="Calibri" w:hAnsi="Calibri" w:cs="Calibri"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>“</w:t>
      </w:r>
      <w:r>
        <w:rPr>
          <w:rStyle w:val="Enfasigrassetto"/>
          <w:rFonts w:ascii="Calibri" w:hAnsi="Calibri" w:cs="Calibri"/>
          <w:b w:val="0"/>
          <w:bCs w:val="0"/>
          <w:i/>
          <w:iCs/>
          <w:sz w:val="22"/>
          <w:szCs w:val="22"/>
        </w:rPr>
        <w:t>Dal 21 febbraio</w:t>
      </w:r>
      <w:r>
        <w:rPr>
          <w:rStyle w:val="Enfasigrassetto"/>
          <w:rFonts w:ascii="Calibri" w:hAnsi="Calibri" w:cs="Calibri"/>
          <w:b w:val="0"/>
          <w:bCs w:val="0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 xml:space="preserve">ci racconta </w:t>
      </w:r>
      <w:r>
        <w:rPr>
          <w:rFonts w:ascii="Calibri" w:hAnsi="Calibri" w:cs="Calibri"/>
          <w:b/>
          <w:bCs/>
          <w:sz w:val="22"/>
          <w:szCs w:val="22"/>
        </w:rPr>
        <w:t xml:space="preserve">Ludovica Cerritelli,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fundraiser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del Centro Gulliver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Enfasigrassetto"/>
          <w:rFonts w:ascii="Calibri" w:hAnsi="Calibri" w:cs="Calibri"/>
          <w:b w:val="0"/>
          <w:bCs w:val="0"/>
          <w:sz w:val="22"/>
          <w:szCs w:val="22"/>
        </w:rPr>
        <w:t xml:space="preserve">– </w:t>
      </w:r>
      <w:r>
        <w:rPr>
          <w:rStyle w:val="Enfasigrassetto"/>
          <w:rFonts w:ascii="Calibri" w:hAnsi="Calibri" w:cs="Calibri"/>
          <w:i/>
          <w:iCs/>
          <w:sz w:val="22"/>
          <w:szCs w:val="22"/>
        </w:rPr>
        <w:t>stiamo lavorando incessantemente per proteggere i nostri Operatori che ogni giorno garantiscono professionalità e umanità ai nostri Ospiti: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Style w:val="Enfasigrassetto"/>
          <w:rFonts w:ascii="Calibri" w:hAnsi="Calibri" w:cs="Calibri"/>
          <w:i/>
          <w:iCs/>
          <w:sz w:val="22"/>
          <w:szCs w:val="22"/>
        </w:rPr>
        <w:t>130 persone fragili</w:t>
      </w:r>
      <w:r>
        <w:rPr>
          <w:rFonts w:ascii="Calibri" w:hAnsi="Calibri" w:cs="Calibri"/>
          <w:i/>
          <w:iCs/>
          <w:sz w:val="22"/>
          <w:szCs w:val="22"/>
        </w:rPr>
        <w:t xml:space="preserve"> che soffrono di dipendenze e di disturbi psichici.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Fino ad oggi abbiamo speso più di 30.000 euro non previsti per acquistare tutti gli strumenti indispensabili per proteggere gli Operatori e le loro famiglie</w:t>
      </w:r>
      <w:r>
        <w:rPr>
          <w:rFonts w:ascii="Calibri" w:hAnsi="Calibri" w:cs="Calibri"/>
          <w:i/>
          <w:iCs/>
          <w:sz w:val="22"/>
          <w:szCs w:val="22"/>
        </w:rPr>
        <w:t xml:space="preserve"> e, di conseguenza, gli Ospiti che ricevono le loro cure: più di 8.000 mascherine chirurgiche, più di 2.000 mascherine FFP2, più di 2.000 guanti monouso, più di 1.000 camici monouso, più di 2.000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sovrascarpe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e più di 1.000 cuffie in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tnt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 Oltre a test sierologici, gel igienizzante, termometri infrarossi per misurare la temperatura e interventi di sanificazione nelle nostre strutture”.</w:t>
      </w:r>
    </w:p>
    <w:p w:rsidR="00B53DD3" w:rsidRDefault="00B53DD3" w:rsidP="00B53DD3">
      <w:pPr>
        <w:pStyle w:val="Testocomment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Lanciata ufficialmente il 16 di aprile ha già quasi sfiorato la soglia dei 4.000 euro raccolti con 99 </w:t>
      </w:r>
      <w:r>
        <w:rPr>
          <w:sz w:val="22"/>
          <w:szCs w:val="22"/>
        </w:rPr>
        <w:t>donazioni.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i/>
          <w:iCs/>
          <w:sz w:val="22"/>
          <w:szCs w:val="22"/>
        </w:rPr>
        <w:t xml:space="preserve">Siamo molto contenti di questo fermento di solidarietà: è un segnale forte di vicinanza. Tante persone hanno scelto di essere al nostro fianco e di aiutarci nella nostra campagna di raccolta fondi per l’emergenza coronavirus: ne siamo davvero grati. Tra l’altro, il Decreto </w:t>
      </w:r>
      <w:r>
        <w:rPr>
          <w:b/>
          <w:bCs/>
          <w:i/>
          <w:iCs/>
          <w:sz w:val="22"/>
          <w:szCs w:val="22"/>
        </w:rPr>
        <w:t>“Cura Italia”</w:t>
      </w:r>
      <w:r>
        <w:rPr>
          <w:i/>
          <w:iCs/>
          <w:sz w:val="22"/>
          <w:szCs w:val="22"/>
        </w:rPr>
        <w:t xml:space="preserve"> del 17 marzo 2020 all’art. 66 ha introdotto </w:t>
      </w:r>
      <w:r>
        <w:rPr>
          <w:b/>
          <w:bCs/>
          <w:i/>
          <w:iCs/>
          <w:sz w:val="22"/>
          <w:szCs w:val="22"/>
        </w:rPr>
        <w:t>nuove norme che  favoriscono il risparmio fiscale per le donazioni in denaro o in natura finalizzate a finanziare interventi in materia di contenimento e gestione dell’attuale emergenza sanitaria</w:t>
      </w:r>
      <w:r>
        <w:rPr>
          <w:sz w:val="22"/>
          <w:szCs w:val="22"/>
        </w:rPr>
        <w:t>”.</w:t>
      </w:r>
    </w:p>
    <w:p w:rsidR="00B53DD3" w:rsidRPr="005B1D20" w:rsidRDefault="00B53DD3" w:rsidP="00B53DD3">
      <w:pPr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5B1D20">
        <w:rPr>
          <w:rFonts w:asciiTheme="minorHAnsi" w:hAnsiTheme="minorHAnsi" w:cstheme="minorHAnsi"/>
          <w:lang w:val="it-IT"/>
        </w:rPr>
        <w:t xml:space="preserve">Tanti amici del Centro Gulliver, </w:t>
      </w:r>
      <w:r w:rsidRPr="005B1D20">
        <w:rPr>
          <w:rFonts w:asciiTheme="minorHAnsi" w:hAnsiTheme="minorHAnsi" w:cstheme="minorHAnsi"/>
          <w:b/>
          <w:bCs/>
          <w:lang w:val="it-IT"/>
        </w:rPr>
        <w:t>ma anche alcune persone che hanno deciso di metterci la faccia diventando “ambasciatori” della causa, coinvolgendo la propria rete di amici, parenti e conoscenti</w:t>
      </w:r>
      <w:r w:rsidRPr="005B1D20">
        <w:rPr>
          <w:rFonts w:asciiTheme="minorHAnsi" w:hAnsiTheme="minorHAnsi" w:cstheme="minorHAnsi"/>
          <w:lang w:val="it-IT"/>
        </w:rPr>
        <w:t>. Hanno organizzato una propria iniziativa di raccolta fondi su Rete del Dono</w:t>
      </w:r>
      <w:r w:rsidRPr="005B1D20">
        <w:rPr>
          <w:rFonts w:asciiTheme="minorHAnsi" w:hAnsiTheme="minorHAnsi" w:cstheme="minorHAnsi"/>
          <w:i/>
          <w:iCs/>
          <w:lang w:val="it-IT"/>
        </w:rPr>
        <w:t xml:space="preserve">, </w:t>
      </w:r>
      <w:r w:rsidRPr="005B1D20">
        <w:rPr>
          <w:rFonts w:asciiTheme="minorHAnsi" w:hAnsiTheme="minorHAnsi" w:cstheme="minorHAnsi"/>
          <w:shd w:val="clear" w:color="auto" w:fill="FFFFFF"/>
          <w:lang w:val="it-IT"/>
        </w:rPr>
        <w:t>c</w:t>
      </w:r>
      <w:r w:rsidRPr="005B1D20">
        <w:rPr>
          <w:rFonts w:asciiTheme="minorHAnsi" w:hAnsiTheme="minorHAnsi" w:cstheme="minorHAnsi"/>
          <w:lang w:val="it-IT"/>
        </w:rPr>
        <w:t xml:space="preserve">hiedendo un contributo economico a sostegno del Gulliver. </w:t>
      </w:r>
      <w:r w:rsidRPr="005B1D20">
        <w:rPr>
          <w:rFonts w:asciiTheme="minorHAnsi" w:hAnsiTheme="minorHAnsi" w:cstheme="minorHAnsi"/>
          <w:shd w:val="clear" w:color="auto" w:fill="FFFFFF"/>
          <w:lang w:val="it-IT"/>
        </w:rPr>
        <w:t xml:space="preserve">A partire da </w:t>
      </w:r>
      <w:r w:rsidRPr="005B1D20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Elisa </w:t>
      </w:r>
      <w:proofErr w:type="spellStart"/>
      <w:r w:rsidRPr="005B1D20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Garbossa</w:t>
      </w:r>
      <w:proofErr w:type="spellEnd"/>
      <w:r w:rsidRPr="005B1D20">
        <w:rPr>
          <w:rFonts w:asciiTheme="minorHAnsi" w:hAnsiTheme="minorHAnsi" w:cstheme="minorHAnsi"/>
          <w:shd w:val="clear" w:color="auto" w:fill="FFFFFF"/>
          <w:lang w:val="it-IT"/>
        </w:rPr>
        <w:t xml:space="preserve">, che con la sua campagna </w:t>
      </w:r>
      <w:r w:rsidRPr="005B1D20">
        <w:rPr>
          <w:rFonts w:asciiTheme="minorHAnsi" w:hAnsiTheme="minorHAnsi" w:cstheme="minorHAnsi"/>
          <w:b/>
          <w:bCs/>
          <w:i/>
          <w:iCs/>
          <w:shd w:val="clear" w:color="auto" w:fill="FFFFFF"/>
          <w:lang w:val="it-IT"/>
        </w:rPr>
        <w:t>“#</w:t>
      </w:r>
      <w:proofErr w:type="spellStart"/>
      <w:r w:rsidRPr="005B1D20">
        <w:rPr>
          <w:rFonts w:asciiTheme="minorHAnsi" w:hAnsiTheme="minorHAnsi" w:cstheme="minorHAnsi"/>
          <w:b/>
          <w:bCs/>
          <w:i/>
          <w:iCs/>
          <w:shd w:val="clear" w:color="auto" w:fill="FFFFFF"/>
          <w:lang w:val="it-IT"/>
        </w:rPr>
        <w:t>stayhome</w:t>
      </w:r>
      <w:proofErr w:type="spellEnd"/>
      <w:r w:rsidRPr="005B1D20">
        <w:rPr>
          <w:rFonts w:asciiTheme="minorHAnsi" w:hAnsiTheme="minorHAnsi" w:cstheme="minorHAnsi"/>
          <w:b/>
          <w:bCs/>
          <w:i/>
          <w:iCs/>
          <w:shd w:val="clear" w:color="auto" w:fill="FFFFFF"/>
          <w:lang w:val="it-IT"/>
        </w:rPr>
        <w:t xml:space="preserve">: una casetta per fare del bene”, </w:t>
      </w:r>
      <w:r w:rsidRPr="005B1D20">
        <w:rPr>
          <w:rFonts w:asciiTheme="minorHAnsi" w:hAnsiTheme="minorHAnsi" w:cstheme="minorHAnsi"/>
          <w:shd w:val="clear" w:color="auto" w:fill="FFFFFF"/>
          <w:lang w:val="it-IT"/>
        </w:rPr>
        <w:t xml:space="preserve">organizzata per il suo compleanno, in soli 5 giorni ha raccolto più di 1.100 euro coinvolgendo 60 persone. Tra tutti i donatori ha messo in palio la sua ultima creazione culinaria: una casetta di pan di zenzero a tema Pasquale, che ha fatto felice una famiglia con 3 bambini. </w:t>
      </w:r>
    </w:p>
    <w:p w:rsidR="00B53DD3" w:rsidRDefault="00B53DD3" w:rsidP="00B53DD3">
      <w:pPr>
        <w:pStyle w:val="NormaleWeb"/>
        <w:spacing w:before="0" w:beforeAutospacing="0" w:after="240" w:afterAutospacing="0"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Style w:val="Enfasigrassetto"/>
          <w:rFonts w:ascii="Calibri" w:hAnsi="Calibri" w:cs="Calibr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C’è poi</w:t>
      </w:r>
      <w:r>
        <w:rPr>
          <w:rStyle w:val="Enfasigrassetto"/>
          <w:rFonts w:ascii="Calibri" w:hAnsi="Calibri" w:cs="Calibri"/>
          <w:b w:val="0"/>
          <w:bCs w:val="0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Laura Sciacca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biologa e nutrizionista dietro alla campagna </w:t>
      </w:r>
      <w:hyperlink r:id="rId8" w:history="1">
        <w:r>
          <w:rPr>
            <w:rStyle w:val="Collegamentoipertestuale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“Un libretto per educarci al bene”,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sempre a favore del Gulliver. E, ad ogni persona che deciderà di donare, ha pensato di regalare la v</w:t>
      </w:r>
      <w:r>
        <w:rPr>
          <w:rStyle w:val="Enfasigrassetto"/>
          <w:rFonts w:ascii="Calibri" w:hAnsi="Calibri" w:cs="Calibri"/>
          <w:b w:val="0"/>
          <w:bCs w:val="0"/>
          <w:sz w:val="22"/>
          <w:szCs w:val="22"/>
        </w:rPr>
        <w:t>ersione</w:t>
      </w:r>
      <w:r>
        <w:rPr>
          <w:rStyle w:val="Enfasigrassetto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>
        <w:rPr>
          <w:rStyle w:val="Enfasigrassetto"/>
          <w:rFonts w:ascii="Calibri" w:hAnsi="Calibri" w:cs="Calibri"/>
          <w:b w:val="0"/>
          <w:bCs w:val="0"/>
          <w:sz w:val="22"/>
          <w:szCs w:val="22"/>
        </w:rPr>
        <w:t>digitale del libretto di Educazione Alimentare della linea “Oggi Cosa Mangio”</w:t>
      </w:r>
      <w:r>
        <w:rPr>
          <w:rFonts w:ascii="Calibri" w:hAnsi="Calibri" w:cs="Calibri"/>
          <w:sz w:val="22"/>
          <w:szCs w:val="22"/>
        </w:rPr>
        <w:t> con tante idee e proposte nutrizionali per i più piccoli.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Infine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Fabiana Gioia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dell’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Erboristeria </w:t>
      </w: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Erbincanto</w:t>
      </w:r>
      <w:proofErr w:type="spellEnd"/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 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che ha creato la sua campagna </w:t>
      </w:r>
      <w:hyperlink r:id="rId9" w:history="1">
        <w:r>
          <w:rPr>
            <w:rStyle w:val="Collegamentoipertestuale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“Ripartiamo insieme”</w:t>
        </w:r>
        <w:r>
          <w:rPr>
            <w:rStyle w:val="Collegamentoipertestuale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 xml:space="preserve"> E, ad ogni donatore, regalerà uno </w:t>
      </w:r>
      <w:r>
        <w:rPr>
          <w:rStyle w:val="58cm"/>
          <w:rFonts w:ascii="Calibri" w:hAnsi="Calibri" w:cs="Calibri"/>
          <w:sz w:val="22"/>
          <w:szCs w:val="22"/>
          <w:shd w:val="clear" w:color="auto" w:fill="FFFFFF"/>
        </w:rPr>
        <w:t>sconto</w:t>
      </w:r>
      <w:r>
        <w:rPr>
          <w:rFonts w:ascii="Calibri" w:hAnsi="Calibri" w:cs="Calibri"/>
          <w:sz w:val="22"/>
          <w:szCs w:val="22"/>
          <w:shd w:val="clear" w:color="auto" w:fill="FFFFFF"/>
        </w:rPr>
        <w:t>  (in percentuale  pari all'</w:t>
      </w:r>
      <w:r>
        <w:rPr>
          <w:rStyle w:val="58cm"/>
          <w:rFonts w:ascii="Calibri" w:hAnsi="Calibri" w:cs="Calibri"/>
          <w:sz w:val="22"/>
          <w:szCs w:val="22"/>
          <w:shd w:val="clear" w:color="auto" w:fill="FFFFFF"/>
        </w:rPr>
        <w:t>importo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Style w:val="58cl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58cm"/>
          <w:rFonts w:ascii="Calibri" w:hAnsi="Calibri" w:cs="Calibri"/>
          <w:sz w:val="22"/>
          <w:szCs w:val="22"/>
          <w:shd w:val="clear" w:color="auto" w:fill="FFFFFF"/>
        </w:rPr>
        <w:t>donato)</w:t>
      </w:r>
      <w:r>
        <w:rPr>
          <w:rFonts w:ascii="Calibri" w:hAnsi="Calibri" w:cs="Calibri"/>
          <w:sz w:val="22"/>
          <w:szCs w:val="22"/>
          <w:shd w:val="clear" w:color="auto" w:fill="FFFFFF"/>
        </w:rPr>
        <w:t> valido su tutti i prodotti dell’erboristeria.</w:t>
      </w:r>
    </w:p>
    <w:p w:rsidR="00B53DD3" w:rsidRDefault="00B53DD3" w:rsidP="00B53DD3">
      <w:pPr>
        <w:pStyle w:val="Testocommento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“Ora </w:t>
      </w:r>
      <w:r>
        <w:rPr>
          <w:rStyle w:val="Enfasigrassetto"/>
          <w:b w:val="0"/>
          <w:bCs w:val="0"/>
          <w:i/>
          <w:iCs/>
          <w:sz w:val="22"/>
          <w:szCs w:val="22"/>
        </w:rPr>
        <w:t>abbiamo bisogno di tutto l’aiuto possibile</w:t>
      </w:r>
      <w:r>
        <w:rPr>
          <w:i/>
          <w:iCs/>
          <w:sz w:val="22"/>
          <w:szCs w:val="22"/>
        </w:rPr>
        <w:t xml:space="preserve">  - </w:t>
      </w:r>
      <w:r>
        <w:rPr>
          <w:sz w:val="22"/>
          <w:szCs w:val="22"/>
        </w:rPr>
        <w:t>ci dice Ludovica</w:t>
      </w:r>
      <w:r>
        <w:rPr>
          <w:i/>
          <w:iCs/>
          <w:sz w:val="22"/>
          <w:szCs w:val="22"/>
        </w:rPr>
        <w:t xml:space="preserve"> - per poter continuare ad acquistare i dispositivi di protezione per i nostri Operatori e poter svolgere al meglio il nostro lavoro di cura, garantendo standard di qualità ancora più alti</w:t>
      </w:r>
      <w:r>
        <w:rPr>
          <w:sz w:val="22"/>
          <w:szCs w:val="22"/>
        </w:rPr>
        <w:t xml:space="preserve">. </w:t>
      </w:r>
      <w:r>
        <w:rPr>
          <w:rStyle w:val="Enfasigrassetto"/>
          <w:b w:val="0"/>
          <w:bCs w:val="0"/>
          <w:i/>
          <w:iCs/>
          <w:sz w:val="22"/>
          <w:szCs w:val="22"/>
        </w:rPr>
        <w:t>Perché, anche se dietro una mascherina, noi ci siamo sempre. Durante l’emergenza Gulliver c’è.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 tu puoi essere al nostro fianco</w:t>
      </w:r>
      <w:r>
        <w:rPr>
          <w:sz w:val="22"/>
          <w:szCs w:val="22"/>
        </w:rPr>
        <w:t xml:space="preserve">”. Questo il link per donare </w:t>
      </w:r>
      <w:hyperlink r:id="rId10" w:history="1">
        <w:r>
          <w:rPr>
            <w:rStyle w:val="Collegamentoipertestuale"/>
            <w:b/>
            <w:bCs/>
            <w:sz w:val="22"/>
            <w:szCs w:val="22"/>
          </w:rPr>
          <w:t>https://bit.ly/2S3DjNn</w:t>
        </w:r>
      </w:hyperlink>
      <w:r>
        <w:rPr>
          <w:b/>
          <w:bCs/>
          <w:sz w:val="22"/>
          <w:szCs w:val="22"/>
        </w:rPr>
        <w:t xml:space="preserve"> </w:t>
      </w:r>
    </w:p>
    <w:p w:rsidR="00B53DD3" w:rsidRDefault="00B53DD3" w:rsidP="00B53DD3">
      <w:pPr>
        <w:pStyle w:val="Testocomment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 se, anche tu, vuoi organizzare la tua iniziativa di raccolta fondi a sostegno del centro Gulliver, non ti resta che contattare Ludovica (</w:t>
      </w:r>
      <w:hyperlink r:id="rId11" w:history="1">
        <w:r>
          <w:rPr>
            <w:rStyle w:val="Collegamentoipertestuale"/>
            <w:sz w:val="22"/>
            <w:szCs w:val="22"/>
          </w:rPr>
          <w:t>ludovica.cerritelli@gulliver-va.it</w:t>
        </w:r>
      </w:hyperlink>
      <w:r>
        <w:rPr>
          <w:sz w:val="22"/>
          <w:szCs w:val="22"/>
        </w:rPr>
        <w:t xml:space="preserve"> +39 334 3151676)</w:t>
      </w:r>
    </w:p>
    <w:p w:rsidR="005608CC" w:rsidRPr="00EF7C15" w:rsidRDefault="00EE2B24" w:rsidP="00EE2B24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bookmarkStart w:id="0" w:name="_GoBack"/>
      <w:bookmarkEnd w:id="0"/>
      <w:r>
        <w:rPr>
          <w:rFonts w:asciiTheme="minorHAnsi" w:hAnsiTheme="minorHAnsi" w:cstheme="minorHAnsi"/>
          <w:shd w:val="clear" w:color="auto" w:fill="FFFFFF"/>
          <w:lang w:val="it-IT"/>
        </w:rPr>
        <w:t>Varese 23 aprile 2020</w:t>
      </w:r>
    </w:p>
    <w:sectPr w:rsidR="005608CC" w:rsidRPr="00EF7C1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D8" w:rsidRDefault="006979D8" w:rsidP="00FE4F76">
      <w:pPr>
        <w:spacing w:line="240" w:lineRule="auto"/>
      </w:pPr>
      <w:r>
        <w:separator/>
      </w:r>
    </w:p>
  </w:endnote>
  <w:endnote w:type="continuationSeparator" w:id="0">
    <w:p w:rsidR="006979D8" w:rsidRDefault="006979D8" w:rsidP="00FE4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76" w:rsidRDefault="00FE4F76" w:rsidP="00FE4F76">
    <w:pPr>
      <w:spacing w:after="720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Ufficio Stampa Centro Gulliver - Chiara Dal Canton  +39  391 490 2662 </w:t>
    </w:r>
    <w:hyperlink r:id="rId1">
      <w:r>
        <w:rPr>
          <w:rFonts w:ascii="Calibri" w:eastAsia="Calibri" w:hAnsi="Calibri" w:cs="Calibri"/>
          <w:b/>
          <w:color w:val="1155CC"/>
          <w:sz w:val="20"/>
          <w:szCs w:val="20"/>
          <w:u w:val="single"/>
        </w:rPr>
        <w:t>chiara.dalcanton@gulliver-va.it</w:t>
      </w:r>
    </w:hyperlink>
    <w:r>
      <w:rPr>
        <w:rFonts w:ascii="Calibri" w:eastAsia="Calibri" w:hAnsi="Calibri" w:cs="Calibri"/>
        <w:b/>
        <w:sz w:val="20"/>
        <w:szCs w:val="20"/>
      </w:rPr>
      <w:t xml:space="preserve"> </w:t>
    </w:r>
  </w:p>
  <w:p w:rsidR="00FE4F76" w:rsidRDefault="00FE4F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D8" w:rsidRDefault="006979D8" w:rsidP="00FE4F76">
      <w:pPr>
        <w:spacing w:line="240" w:lineRule="auto"/>
      </w:pPr>
      <w:r>
        <w:separator/>
      </w:r>
    </w:p>
  </w:footnote>
  <w:footnote w:type="continuationSeparator" w:id="0">
    <w:p w:rsidR="006979D8" w:rsidRDefault="006979D8" w:rsidP="00FE4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76" w:rsidRDefault="00FE4F76">
    <w:pPr>
      <w:pStyle w:val="Intestazione"/>
    </w:pPr>
    <w:r w:rsidRPr="0033418B">
      <w:rPr>
        <w:noProof/>
        <w:color w:val="FF0000"/>
        <w:lang w:val="it-IT" w:eastAsia="it-IT"/>
      </w:rPr>
      <w:drawing>
        <wp:inline distT="114300" distB="114300" distL="114300" distR="114300" wp14:anchorId="13A18430" wp14:editId="3658DE9C">
          <wp:extent cx="2127789" cy="661916"/>
          <wp:effectExtent l="0" t="0" r="6350" b="5080"/>
          <wp:docPr id="2" name="image4.jpg" descr="logo-gulliver_uffic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gulliver_uffici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307" cy="663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76"/>
    <w:rsid w:val="000B16EC"/>
    <w:rsid w:val="00171405"/>
    <w:rsid w:val="00181139"/>
    <w:rsid w:val="00293D8C"/>
    <w:rsid w:val="00317EBD"/>
    <w:rsid w:val="00447AF7"/>
    <w:rsid w:val="00492FF7"/>
    <w:rsid w:val="004F7E55"/>
    <w:rsid w:val="005608CC"/>
    <w:rsid w:val="005B1D20"/>
    <w:rsid w:val="005E33E5"/>
    <w:rsid w:val="006926E6"/>
    <w:rsid w:val="006979D8"/>
    <w:rsid w:val="006E40A0"/>
    <w:rsid w:val="00873AC2"/>
    <w:rsid w:val="008B0C34"/>
    <w:rsid w:val="00986761"/>
    <w:rsid w:val="00990576"/>
    <w:rsid w:val="00AF7F43"/>
    <w:rsid w:val="00B53DD3"/>
    <w:rsid w:val="00C75603"/>
    <w:rsid w:val="00CC3ABD"/>
    <w:rsid w:val="00EE2B24"/>
    <w:rsid w:val="00EE31ED"/>
    <w:rsid w:val="00EE41D8"/>
    <w:rsid w:val="00EF7C1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E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EBD"/>
    <w:rPr>
      <w:rFonts w:ascii="Tahoma" w:eastAsia="Arial" w:hAnsi="Tahoma" w:cs="Tahoma"/>
      <w:sz w:val="16"/>
      <w:szCs w:val="16"/>
      <w:lang w:val="de-CH"/>
    </w:rPr>
  </w:style>
  <w:style w:type="character" w:customStyle="1" w:styleId="58cl">
    <w:name w:val="_58cl"/>
    <w:basedOn w:val="Carpredefinitoparagrafo"/>
    <w:rsid w:val="00EE2B24"/>
  </w:style>
  <w:style w:type="character" w:customStyle="1" w:styleId="58cm">
    <w:name w:val="_58cm"/>
    <w:basedOn w:val="Carpredefinitoparagrafo"/>
    <w:rsid w:val="00EE2B24"/>
  </w:style>
  <w:style w:type="character" w:styleId="Enfasicorsivo">
    <w:name w:val="Emphasis"/>
    <w:basedOn w:val="Carpredefinitoparagrafo"/>
    <w:uiPriority w:val="20"/>
    <w:qFormat/>
    <w:rsid w:val="00EE2B2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EE2B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2B24"/>
    <w:pPr>
      <w:widowControl/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2B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E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EBD"/>
    <w:rPr>
      <w:rFonts w:ascii="Tahoma" w:eastAsia="Arial" w:hAnsi="Tahoma" w:cs="Tahoma"/>
      <w:sz w:val="16"/>
      <w:szCs w:val="16"/>
      <w:lang w:val="de-CH"/>
    </w:rPr>
  </w:style>
  <w:style w:type="character" w:customStyle="1" w:styleId="58cl">
    <w:name w:val="_58cl"/>
    <w:basedOn w:val="Carpredefinitoparagrafo"/>
    <w:rsid w:val="00EE2B24"/>
  </w:style>
  <w:style w:type="character" w:customStyle="1" w:styleId="58cm">
    <w:name w:val="_58cm"/>
    <w:basedOn w:val="Carpredefinitoparagrafo"/>
    <w:rsid w:val="00EE2B24"/>
  </w:style>
  <w:style w:type="character" w:styleId="Enfasicorsivo">
    <w:name w:val="Emphasis"/>
    <w:basedOn w:val="Carpredefinitoparagrafo"/>
    <w:uiPriority w:val="20"/>
    <w:qFormat/>
    <w:rsid w:val="00EE2B2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EE2B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2B24"/>
    <w:pPr>
      <w:widowControl/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2B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0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81466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VTv4V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353f4E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udovica.cerritelli@gulliver-v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2S3DjN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bAsmK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dalcanton@gulliver-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Chiara&amp;Dani</dc:creator>
  <cp:lastModifiedBy>chiara.dalcanton</cp:lastModifiedBy>
  <cp:revision>10</cp:revision>
  <dcterms:created xsi:type="dcterms:W3CDTF">2020-02-18T13:11:00Z</dcterms:created>
  <dcterms:modified xsi:type="dcterms:W3CDTF">2020-04-27T06:14:00Z</dcterms:modified>
</cp:coreProperties>
</file>